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1D7" w:rsidRPr="00E01B6B" w:rsidRDefault="003421D7" w:rsidP="00FF31FB">
      <w:pPr>
        <w:pStyle w:val="Default"/>
        <w:spacing w:beforeLines="50" w:before="156" w:afterLines="100" w:after="312" w:line="460" w:lineRule="exact"/>
        <w:jc w:val="center"/>
        <w:rPr>
          <w:rFonts w:asciiTheme="minorEastAsia" w:eastAsiaTheme="minorEastAsia" w:hAnsiTheme="minorEastAsia" w:cs="Times New Roman"/>
          <w:b/>
          <w:color w:val="auto"/>
          <w:sz w:val="28"/>
          <w:szCs w:val="28"/>
        </w:rPr>
      </w:pPr>
      <w:r w:rsidRPr="00E01B6B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附件1：</w:t>
      </w:r>
      <w:r w:rsidR="00252BDE" w:rsidRPr="00E01B6B">
        <w:rPr>
          <w:rFonts w:asciiTheme="minorEastAsia" w:eastAsiaTheme="minorEastAsia" w:hAnsiTheme="minorEastAsia" w:hint="eastAsia"/>
          <w:b/>
          <w:sz w:val="28"/>
          <w:szCs w:val="28"/>
        </w:rPr>
        <w:t>201</w:t>
      </w:r>
      <w:r w:rsidR="00FF72DB">
        <w:rPr>
          <w:rFonts w:asciiTheme="minorEastAsia" w:eastAsiaTheme="minorEastAsia" w:hAnsiTheme="minorEastAsia"/>
          <w:b/>
          <w:sz w:val="28"/>
          <w:szCs w:val="28"/>
        </w:rPr>
        <w:t>8</w:t>
      </w:r>
      <w:r w:rsidR="00252BDE" w:rsidRPr="00E01B6B">
        <w:rPr>
          <w:rFonts w:asciiTheme="minorEastAsia" w:eastAsiaTheme="minorEastAsia" w:hAnsiTheme="minorEastAsia" w:hint="eastAsia"/>
          <w:b/>
          <w:sz w:val="28"/>
          <w:szCs w:val="28"/>
        </w:rPr>
        <w:t>年大学生计算机设计竞赛</w:t>
      </w:r>
      <w:r w:rsidRPr="00E01B6B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作品分类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1．软件应用与开发类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（1）Web应用与开发。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（2）管理信息系统。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（3）移动应用开发（非游戏类）。</w:t>
      </w:r>
    </w:p>
    <w:p w:rsidR="003421D7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（4）物联网与智能设备。</w:t>
      </w:r>
    </w:p>
    <w:p w:rsid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说明：</w:t>
      </w:r>
    </w:p>
    <w:p w:rsidR="00AC0714" w:rsidRPr="00183CEE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若智能类作品作虽然涉及机器学习算法，但并不是作品的核心功能，或者作品仅仅涉及到不需要学习或训练过程的控制算法，则应报本组的比赛。</w:t>
      </w:r>
      <w:r>
        <w:rPr>
          <w:rFonts w:ascii="宋体" w:eastAsia="宋体" w:hAnsi="宋体" w:cs="Times New Roman" w:hint="eastAsia"/>
          <w:color w:val="auto"/>
        </w:rPr>
        <w:t>否则，按要求申报其他类作品。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2．微课与教学辅助类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（1</w:t>
      </w:r>
      <w:r w:rsidR="00EB4C5E">
        <w:rPr>
          <w:rFonts w:ascii="宋体" w:eastAsia="宋体" w:hAnsi="宋体" w:cs="Times New Roman" w:hint="eastAsia"/>
          <w:color w:val="auto"/>
        </w:rPr>
        <w:t>）计算机</w:t>
      </w:r>
      <w:r>
        <w:rPr>
          <w:rFonts w:ascii="宋体" w:eastAsia="宋体" w:hAnsi="宋体" w:cs="Times New Roman" w:hint="eastAsia"/>
          <w:color w:val="auto"/>
        </w:rPr>
        <w:t>基础与应用类课程微课（或教学辅助课件</w:t>
      </w:r>
      <w:r>
        <w:rPr>
          <w:rFonts w:ascii="宋体" w:eastAsia="宋体" w:hAnsi="宋体" w:cs="Times New Roman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2</w:t>
      </w:r>
      <w:r w:rsidR="00EB4C5E">
        <w:rPr>
          <w:rFonts w:ascii="宋体" w:eastAsia="宋体" w:hAnsi="宋体" w:cs="Times New Roman" w:hint="eastAsia"/>
          <w:color w:val="auto"/>
        </w:rPr>
        <w:t>）中</w:t>
      </w:r>
      <w:r w:rsidRPr="00E81F33">
        <w:rPr>
          <w:rFonts w:ascii="宋体" w:eastAsia="宋体" w:hAnsi="宋体" w:cs="Times New Roman" w:hint="eastAsia"/>
          <w:color w:val="auto"/>
        </w:rPr>
        <w:t>小学数学</w:t>
      </w:r>
      <w:r>
        <w:rPr>
          <w:rFonts w:ascii="宋体" w:eastAsia="宋体" w:hAnsi="宋体" w:cs="Times New Roman" w:hint="eastAsia"/>
          <w:color w:val="auto"/>
        </w:rPr>
        <w:t>或</w:t>
      </w:r>
      <w:r w:rsidRPr="00E81F33">
        <w:rPr>
          <w:rFonts w:ascii="宋体" w:eastAsia="宋体" w:hAnsi="宋体" w:cs="Times New Roman" w:hint="eastAsia"/>
          <w:color w:val="auto"/>
        </w:rPr>
        <w:t>自然科学</w:t>
      </w:r>
      <w:r>
        <w:rPr>
          <w:rFonts w:ascii="宋体" w:eastAsia="宋体" w:hAnsi="宋体" w:cs="Times New Roman" w:hint="eastAsia"/>
          <w:color w:val="auto"/>
        </w:rPr>
        <w:t>课程微课（或教学辅助课件</w:t>
      </w:r>
      <w:r>
        <w:rPr>
          <w:rFonts w:ascii="宋体" w:eastAsia="宋体" w:hAnsi="宋体" w:cs="Times New Roman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3</w:t>
      </w:r>
      <w:r w:rsidRPr="00E81F33">
        <w:rPr>
          <w:rFonts w:ascii="宋体" w:eastAsia="宋体" w:hAnsi="宋体" w:cs="Times New Roman" w:hint="eastAsia"/>
          <w:color w:val="auto"/>
        </w:rPr>
        <w:t>）汉语言文学（古汉语、唐诗宋词、散文等，1911 年前）</w:t>
      </w:r>
      <w:r>
        <w:rPr>
          <w:rFonts w:ascii="宋体" w:eastAsia="宋体" w:hAnsi="宋体" w:cs="Times New Roman" w:hint="eastAsia"/>
          <w:color w:val="auto"/>
        </w:rPr>
        <w:t>微课（或教学辅助课件</w:t>
      </w:r>
      <w:r>
        <w:rPr>
          <w:rFonts w:ascii="宋体" w:eastAsia="宋体" w:hAnsi="宋体" w:cs="Times New Roman"/>
          <w:color w:val="auto"/>
        </w:rPr>
        <w:t>）</w:t>
      </w:r>
    </w:p>
    <w:p w:rsidR="003421D7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4</w:t>
      </w:r>
      <w:r w:rsidRPr="00E81F33">
        <w:rPr>
          <w:rFonts w:ascii="宋体" w:eastAsia="宋体" w:hAnsi="宋体" w:cs="Times New Roman" w:hint="eastAsia"/>
          <w:color w:val="auto"/>
        </w:rPr>
        <w:t>）</w:t>
      </w:r>
      <w:r w:rsidR="00DB17F2">
        <w:rPr>
          <w:rFonts w:ascii="宋体" w:eastAsia="宋体" w:hAnsi="宋体" w:cs="Times New Roman" w:hint="eastAsia"/>
          <w:color w:val="auto"/>
        </w:rPr>
        <w:t>虚拟实验品台</w:t>
      </w:r>
    </w:p>
    <w:p w:rsidR="003421D7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bookmarkStart w:id="0" w:name="_Hlk510010312"/>
      <w:r>
        <w:rPr>
          <w:rFonts w:ascii="宋体" w:eastAsia="宋体" w:hAnsi="宋体" w:cs="Times New Roman" w:hint="eastAsia"/>
          <w:color w:val="auto"/>
        </w:rPr>
        <w:t>说明：</w:t>
      </w:r>
      <w:bookmarkEnd w:id="0"/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="003421D7">
        <w:rPr>
          <w:rFonts w:ascii="宋体" w:eastAsia="宋体" w:hAnsi="宋体" w:cs="Times New Roman" w:hint="eastAsia"/>
          <w:color w:val="auto"/>
        </w:rPr>
        <w:t>微课为针对某个知识而设计，</w:t>
      </w:r>
      <w:r w:rsidR="003421D7">
        <w:rPr>
          <w:rFonts w:ascii="宋体" w:eastAsia="宋体" w:hAnsi="宋体" w:cs="Times New Roman"/>
          <w:color w:val="auto"/>
        </w:rPr>
        <w:t>包含</w:t>
      </w:r>
      <w:r w:rsidR="003421D7">
        <w:rPr>
          <w:rFonts w:ascii="宋体" w:eastAsia="宋体" w:hAnsi="宋体" w:cs="Times New Roman" w:hint="eastAsia"/>
          <w:color w:val="auto"/>
        </w:rPr>
        <w:t>相对独立完整的教学环节。</w:t>
      </w:r>
      <w:r w:rsidR="003421D7">
        <w:rPr>
          <w:rFonts w:ascii="宋体" w:eastAsia="宋体" w:hAnsi="宋体" w:cs="Times New Roman"/>
          <w:color w:val="auto"/>
        </w:rPr>
        <w:t>要</w:t>
      </w:r>
      <w:r w:rsidR="003421D7">
        <w:rPr>
          <w:rFonts w:ascii="宋体" w:eastAsia="宋体" w:hAnsi="宋体" w:cs="Times New Roman" w:hint="eastAsia"/>
          <w:color w:val="auto"/>
        </w:rPr>
        <w:t>有完整的某个知识点内容，</w:t>
      </w:r>
      <w:r w:rsidR="003421D7">
        <w:rPr>
          <w:rFonts w:ascii="宋体" w:eastAsia="宋体" w:hAnsi="宋体" w:cs="Times New Roman"/>
          <w:color w:val="auto"/>
        </w:rPr>
        <w:t>即</w:t>
      </w:r>
      <w:r w:rsidR="003421D7">
        <w:rPr>
          <w:rFonts w:ascii="宋体" w:eastAsia="宋体" w:hAnsi="宋体" w:cs="Times New Roman" w:hint="eastAsia"/>
          <w:color w:val="auto"/>
        </w:rPr>
        <w:t>包含短小精悍的视频，</w:t>
      </w:r>
      <w:r w:rsidR="003421D7">
        <w:rPr>
          <w:rFonts w:ascii="宋体" w:eastAsia="宋体" w:hAnsi="宋体" w:cs="Times New Roman"/>
          <w:color w:val="auto"/>
        </w:rPr>
        <w:t>又</w:t>
      </w:r>
      <w:r w:rsidR="003421D7">
        <w:rPr>
          <w:rFonts w:ascii="宋体" w:eastAsia="宋体" w:hAnsi="宋体" w:cs="Times New Roman" w:hint="eastAsia"/>
          <w:color w:val="auto"/>
        </w:rPr>
        <w:t>必须包含教学设计环节。</w:t>
      </w:r>
      <w:r w:rsidR="003421D7">
        <w:rPr>
          <w:rFonts w:ascii="宋体" w:eastAsia="宋体" w:hAnsi="宋体" w:cs="Times New Roman"/>
          <w:color w:val="auto"/>
        </w:rPr>
        <w:t>不仅</w:t>
      </w:r>
      <w:r w:rsidR="003421D7">
        <w:rPr>
          <w:rFonts w:ascii="宋体" w:eastAsia="宋体" w:hAnsi="宋体" w:cs="Times New Roman" w:hint="eastAsia"/>
          <w:color w:val="auto"/>
        </w:rPr>
        <w:t>要</w:t>
      </w:r>
      <w:r w:rsidR="00212D20">
        <w:rPr>
          <w:rFonts w:ascii="宋体" w:eastAsia="宋体" w:hAnsi="宋体" w:cs="Times New Roman" w:hint="eastAsia"/>
          <w:color w:val="auto"/>
        </w:rPr>
        <w:t>有由</w:t>
      </w:r>
      <w:r w:rsidR="00212D20">
        <w:rPr>
          <w:rFonts w:ascii="宋体" w:eastAsia="宋体" w:hAnsi="宋体" w:cs="Times New Roman"/>
          <w:color w:val="auto"/>
        </w:rPr>
        <w:t>某</w:t>
      </w:r>
      <w:r w:rsidR="003421D7">
        <w:rPr>
          <w:rFonts w:ascii="宋体" w:eastAsia="宋体" w:hAnsi="宋体" w:cs="Times New Roman" w:hint="eastAsia"/>
          <w:color w:val="auto"/>
        </w:rPr>
        <w:t>个知识点制作的视频文件或教学，</w:t>
      </w:r>
      <w:r w:rsidR="003421D7">
        <w:rPr>
          <w:rFonts w:ascii="宋体" w:eastAsia="宋体" w:hAnsi="宋体" w:cs="Times New Roman"/>
          <w:color w:val="auto"/>
        </w:rPr>
        <w:t>更要</w:t>
      </w:r>
      <w:r w:rsidR="003421D7">
        <w:rPr>
          <w:rFonts w:ascii="宋体" w:eastAsia="宋体" w:hAnsi="宋体" w:cs="Times New Roman" w:hint="eastAsia"/>
          <w:color w:val="auto"/>
        </w:rPr>
        <w:t>介绍与本知识点相关联的教学设计、</w:t>
      </w:r>
      <w:r w:rsidR="003421D7">
        <w:rPr>
          <w:rFonts w:ascii="宋体" w:eastAsia="宋体" w:hAnsi="宋体" w:cs="Times New Roman"/>
          <w:color w:val="auto"/>
        </w:rPr>
        <w:t>例题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3421D7">
        <w:rPr>
          <w:rFonts w:ascii="宋体" w:eastAsia="宋体" w:hAnsi="宋体" w:cs="Times New Roman"/>
          <w:color w:val="auto"/>
        </w:rPr>
        <w:t>习题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3421D7">
        <w:rPr>
          <w:rFonts w:ascii="宋体" w:eastAsia="宋体" w:hAnsi="宋体" w:cs="Times New Roman"/>
          <w:color w:val="auto"/>
        </w:rPr>
        <w:t>拓展资料</w:t>
      </w:r>
      <w:r w:rsidR="003421D7">
        <w:rPr>
          <w:rFonts w:ascii="宋体" w:eastAsia="宋体" w:hAnsi="宋体" w:cs="Times New Roman" w:hint="eastAsia"/>
          <w:color w:val="auto"/>
        </w:rPr>
        <w:t>等内容。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="003421D7">
        <w:rPr>
          <w:rFonts w:ascii="宋体" w:eastAsia="宋体" w:hAnsi="宋体" w:cs="Times New Roman" w:hint="eastAsia"/>
          <w:color w:val="auto"/>
        </w:rPr>
        <w:t>“教学辅助课件</w:t>
      </w:r>
      <w:r w:rsidR="003421D7">
        <w:rPr>
          <w:rFonts w:ascii="宋体" w:eastAsia="宋体" w:hAnsi="宋体" w:cs="Times New Roman"/>
          <w:color w:val="auto"/>
        </w:rPr>
        <w:t>”</w:t>
      </w:r>
      <w:r w:rsidR="003421D7">
        <w:rPr>
          <w:rFonts w:ascii="宋体" w:eastAsia="宋体" w:hAnsi="宋体" w:cs="Times New Roman" w:hint="eastAsia"/>
          <w:color w:val="auto"/>
        </w:rPr>
        <w:t>小类是指针对教学环节开发的课件软件，</w:t>
      </w:r>
      <w:r w:rsidR="003421D7">
        <w:rPr>
          <w:rFonts w:ascii="宋体" w:eastAsia="宋体" w:hAnsi="宋体" w:cs="Times New Roman"/>
          <w:color w:val="auto"/>
        </w:rPr>
        <w:t>而不是</w:t>
      </w:r>
      <w:r w:rsidR="003421D7">
        <w:rPr>
          <w:rFonts w:ascii="宋体" w:eastAsia="宋体" w:hAnsi="宋体" w:cs="Times New Roman" w:hint="eastAsia"/>
          <w:color w:val="auto"/>
        </w:rPr>
        <w:t>指课程教案。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="003421D7">
        <w:rPr>
          <w:rFonts w:ascii="宋体" w:eastAsia="宋体" w:hAnsi="宋体" w:cs="Times New Roman" w:hint="eastAsia"/>
          <w:color w:val="auto"/>
        </w:rPr>
        <w:t>课程教案不能以“教学辅助课件</w:t>
      </w:r>
      <w:r w:rsidR="003421D7">
        <w:rPr>
          <w:rFonts w:ascii="宋体" w:eastAsia="宋体" w:hAnsi="宋体" w:cs="Times New Roman"/>
          <w:color w:val="auto"/>
        </w:rPr>
        <w:t>”</w:t>
      </w:r>
      <w:r w:rsidR="003421D7">
        <w:rPr>
          <w:rFonts w:ascii="宋体" w:eastAsia="宋体" w:hAnsi="宋体" w:cs="Times New Roman" w:hint="eastAsia"/>
          <w:color w:val="auto"/>
        </w:rPr>
        <w:t>名义报名参赛。</w:t>
      </w:r>
      <w:r w:rsidR="003421D7">
        <w:rPr>
          <w:rFonts w:ascii="宋体" w:eastAsia="宋体" w:hAnsi="宋体" w:cs="Times New Roman"/>
          <w:color w:val="auto"/>
        </w:rPr>
        <w:t>如</w:t>
      </w:r>
      <w:r w:rsidR="003421D7">
        <w:rPr>
          <w:rFonts w:ascii="宋体" w:eastAsia="宋体" w:hAnsi="宋体" w:cs="Times New Roman" w:hint="eastAsia"/>
          <w:color w:val="auto"/>
        </w:rPr>
        <w:t>欲参赛，</w:t>
      </w:r>
      <w:r w:rsidR="003421D7">
        <w:rPr>
          <w:rFonts w:ascii="宋体" w:eastAsia="宋体" w:hAnsi="宋体" w:cs="Times New Roman"/>
          <w:color w:val="auto"/>
        </w:rPr>
        <w:t>应</w:t>
      </w:r>
      <w:r w:rsidR="003421D7">
        <w:rPr>
          <w:rFonts w:ascii="宋体" w:eastAsia="宋体" w:hAnsi="宋体" w:cs="Times New Roman" w:hint="eastAsia"/>
          <w:color w:val="auto"/>
        </w:rPr>
        <w:t>进一步完善为微课类作品。</w:t>
      </w:r>
    </w:p>
    <w:p w:rsidR="003421D7" w:rsidRPr="00183CEE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="003421D7">
        <w:rPr>
          <w:rFonts w:ascii="宋体" w:eastAsia="宋体" w:hAnsi="宋体" w:cs="Times New Roman" w:hint="eastAsia"/>
          <w:color w:val="auto"/>
        </w:rPr>
        <w:t>虚拟实验平台是以虚拟技术为基础进行设计、</w:t>
      </w:r>
      <w:r w:rsidR="003421D7">
        <w:rPr>
          <w:rFonts w:ascii="宋体" w:eastAsia="宋体" w:hAnsi="宋体" w:cs="Times New Roman"/>
          <w:color w:val="auto"/>
        </w:rPr>
        <w:t>支持</w:t>
      </w:r>
      <w:r w:rsidR="003421D7">
        <w:rPr>
          <w:rFonts w:ascii="宋体" w:eastAsia="宋体" w:hAnsi="宋体" w:cs="Times New Roman" w:hint="eastAsia"/>
          <w:color w:val="auto"/>
        </w:rPr>
        <w:t>完成某种实验为目的、</w:t>
      </w:r>
      <w:r w:rsidR="003421D7">
        <w:rPr>
          <w:rFonts w:ascii="宋体" w:eastAsia="宋体" w:hAnsi="宋体" w:cs="Times New Roman"/>
          <w:color w:val="auto"/>
        </w:rPr>
        <w:t>模拟</w:t>
      </w:r>
      <w:r w:rsidR="003421D7">
        <w:rPr>
          <w:rFonts w:ascii="宋体" w:eastAsia="宋体" w:hAnsi="宋体" w:cs="Times New Roman" w:hint="eastAsia"/>
          <w:color w:val="auto"/>
        </w:rPr>
        <w:t>真实实验环境的应用系统。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lastRenderedPageBreak/>
        <w:t>3</w:t>
      </w:r>
      <w:r w:rsidR="00D94C88" w:rsidRPr="00EC2422">
        <w:rPr>
          <w:rFonts w:ascii="宋体" w:eastAsia="宋体" w:hAnsi="宋体" w:cs="Times New Roman" w:hint="eastAsia"/>
          <w:b/>
          <w:color w:val="auto"/>
        </w:rPr>
        <w:t>．数字媒体设计类普通组（参赛主题：</w:t>
      </w:r>
      <w:r w:rsidR="00AC0714" w:rsidRPr="00AC0714">
        <w:rPr>
          <w:rFonts w:ascii="宋体" w:eastAsia="宋体" w:hAnsi="宋体" w:cs="Times New Roman" w:hint="eastAsia"/>
          <w:b/>
          <w:color w:val="auto"/>
        </w:rPr>
        <w:t>人工智能畅想</w:t>
      </w:r>
      <w:r w:rsidRPr="00EC2422">
        <w:rPr>
          <w:rFonts w:ascii="宋体" w:eastAsia="宋体" w:hAnsi="宋体" w:cs="Times New Roman" w:hint="eastAsia"/>
          <w:b/>
          <w:color w:val="auto"/>
        </w:rPr>
        <w:t>）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（1</w:t>
      </w:r>
      <w:r w:rsidR="00DB17F2">
        <w:rPr>
          <w:rFonts w:ascii="宋体" w:eastAsia="宋体" w:hAnsi="宋体" w:cs="Times New Roman" w:hint="eastAsia"/>
          <w:color w:val="auto"/>
        </w:rPr>
        <w:t>）计算机图形图像设计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（</w:t>
      </w:r>
      <w:r w:rsidR="00AC0714">
        <w:rPr>
          <w:rFonts w:ascii="宋体" w:eastAsia="宋体" w:hAnsi="宋体" w:cs="Times New Roman"/>
          <w:color w:val="auto"/>
        </w:rPr>
        <w:t>2</w:t>
      </w:r>
      <w:r w:rsidRPr="00CA1CC7">
        <w:rPr>
          <w:rFonts w:ascii="宋体" w:eastAsia="宋体" w:hAnsi="宋体" w:cs="Times New Roman" w:hint="eastAsia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产品设计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（4</w:t>
      </w:r>
      <w:r w:rsidR="00DB17F2">
        <w:rPr>
          <w:rFonts w:ascii="宋体" w:eastAsia="宋体" w:hAnsi="宋体" w:cs="Times New Roman" w:hint="eastAsia"/>
          <w:color w:val="auto"/>
        </w:rPr>
        <w:t>）</w:t>
      </w:r>
      <w:r w:rsidR="00AC0714">
        <w:rPr>
          <w:rFonts w:ascii="宋体" w:eastAsia="宋体" w:hAnsi="宋体" w:cs="Times New Roman" w:hint="eastAsia"/>
          <w:color w:val="auto"/>
        </w:rPr>
        <w:t>DV影片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1）本组作品仅仅是对人工智能畅想或带有科幻色彩，并不具有完整的科学功能的实现。若作品已经具有完整的功能实现，则应、也必须参加人工智能应用方案设计或人工智能应用程序设计，不得报数媒设计或数媒设计动漫游戏组。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（2）数媒设计分普通组与专业组进行评比。</w:t>
      </w:r>
    </w:p>
    <w:p w:rsidR="003421D7" w:rsidRPr="00CA1CC7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3）属于专业组的作品只能参加专业组的竞赛，不得参加普通组的竞赛。属于普通组的作品只能参加普通组的竞赛，不得参加专业组的竞赛。参赛作品有多名作者的，如有任何一名作者归属于上面所述专业，则作品应参加专业组的竞赛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4．数字媒体设计类专业组（参赛主题：</w:t>
      </w:r>
      <w:r w:rsidR="00AC0714" w:rsidRPr="00AC0714">
        <w:rPr>
          <w:rFonts w:ascii="宋体" w:eastAsia="宋体" w:hAnsi="宋体" w:cs="Times New Roman" w:hint="eastAsia"/>
          <w:b/>
          <w:color w:val="auto"/>
        </w:rPr>
        <w:t>人工智能畅想</w:t>
      </w:r>
      <w:r w:rsidRPr="00EC2422">
        <w:rPr>
          <w:rFonts w:ascii="宋体" w:eastAsia="宋体" w:hAnsi="宋体" w:cs="Times New Roman" w:hint="eastAsia"/>
          <w:b/>
          <w:color w:val="auto"/>
        </w:rPr>
        <w:t>）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（1）计算机图形图像设计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（2）交互媒体设计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（3）DV影片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（4）环境设计</w:t>
      </w:r>
    </w:p>
    <w:p w:rsid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（5）工业产品设计</w:t>
      </w:r>
    </w:p>
    <w:p w:rsidR="00D05D8B" w:rsidRDefault="00EC2422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</w:t>
      </w:r>
      <w:r w:rsidR="003421D7" w:rsidRPr="00CA1CC7">
        <w:rPr>
          <w:rFonts w:ascii="宋体" w:eastAsia="宋体" w:hAnsi="宋体" w:cs="Times New Roman" w:hint="eastAsia"/>
          <w:color w:val="auto"/>
        </w:rPr>
        <w:t>：</w:t>
      </w:r>
    </w:p>
    <w:p w:rsidR="003421D7" w:rsidRPr="00CA1CC7" w:rsidRDefault="00D05D8B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（1）</w:t>
      </w:r>
      <w:r w:rsidR="003421D7" w:rsidRPr="00CA1CC7">
        <w:rPr>
          <w:rFonts w:ascii="宋体" w:eastAsia="宋体" w:hAnsi="宋体" w:cs="Times New Roman" w:hint="eastAsia"/>
          <w:color w:val="auto"/>
        </w:rPr>
        <w:t>应参加专业组竞赛的作者专业清单如下：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="003421D7" w:rsidRPr="00CA1CC7">
        <w:rPr>
          <w:rFonts w:ascii="宋体" w:eastAsia="宋体" w:hAnsi="宋体" w:cs="Times New Roman" w:hint="eastAsia"/>
          <w:color w:val="auto"/>
        </w:rPr>
        <w:t>艺术教育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="003421D7" w:rsidRPr="00CA1CC7">
        <w:rPr>
          <w:rFonts w:ascii="宋体" w:eastAsia="宋体" w:hAnsi="宋体" w:cs="Times New Roman" w:hint="eastAsia"/>
          <w:color w:val="auto"/>
        </w:rPr>
        <w:t>广告学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664323">
        <w:rPr>
          <w:rFonts w:ascii="宋体" w:eastAsia="宋体" w:hAnsi="宋体" w:cs="Times New Roman" w:hint="eastAsia"/>
          <w:color w:val="auto"/>
        </w:rPr>
        <w:t>广告设计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="00664323">
        <w:rPr>
          <w:rFonts w:ascii="宋体" w:eastAsia="宋体" w:hAnsi="宋体" w:cs="Times New Roman" w:hint="eastAsia"/>
          <w:color w:val="auto"/>
        </w:rPr>
        <w:t>广播电视新闻学</w:t>
      </w:r>
    </w:p>
    <w:p w:rsidR="00664323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="00664323">
        <w:rPr>
          <w:rFonts w:ascii="宋体" w:eastAsia="宋体" w:hAnsi="宋体" w:cs="Times New Roman" w:hint="eastAsia"/>
          <w:color w:val="auto"/>
        </w:rPr>
        <w:t>广播电视编导</w:t>
      </w:r>
      <w:r w:rsidR="00664323">
        <w:rPr>
          <w:rFonts w:ascii="宋体" w:eastAsia="宋体" w:hAnsi="宋体" w:cs="Times New Roman"/>
          <w:color w:val="auto"/>
        </w:rPr>
        <w:t>、戏剧影视美术设计、动画、影视摄制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⑤</w:t>
      </w:r>
      <w:r w:rsidR="00DB17F2">
        <w:rPr>
          <w:rFonts w:ascii="宋体" w:eastAsia="宋体" w:hAnsi="宋体" w:cs="Times New Roman" w:hint="eastAsia"/>
          <w:color w:val="auto"/>
        </w:rPr>
        <w:t>计算机科学与技术</w:t>
      </w:r>
      <w:r w:rsidR="00664323">
        <w:rPr>
          <w:rFonts w:ascii="宋体" w:eastAsia="宋体" w:hAnsi="宋体" w:cs="Times New Roman" w:hint="eastAsia"/>
          <w:color w:val="auto"/>
        </w:rPr>
        <w:t>专业</w:t>
      </w:r>
      <w:r w:rsidR="00DB17F2">
        <w:rPr>
          <w:rFonts w:ascii="宋体" w:eastAsia="宋体" w:hAnsi="宋体" w:cs="Times New Roman" w:hint="eastAsia"/>
          <w:color w:val="auto"/>
        </w:rPr>
        <w:t>数字媒体技术方向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⑥</w:t>
      </w:r>
      <w:r w:rsidR="003421D7" w:rsidRPr="00CA1CC7">
        <w:rPr>
          <w:rFonts w:ascii="宋体" w:eastAsia="宋体" w:hAnsi="宋体" w:cs="Times New Roman" w:hint="eastAsia"/>
          <w:color w:val="auto"/>
        </w:rPr>
        <w:t>服装设计</w:t>
      </w:r>
      <w:r w:rsidR="00664323">
        <w:rPr>
          <w:rFonts w:ascii="宋体" w:eastAsia="宋体" w:hAnsi="宋体" w:cs="Times New Roman" w:hint="eastAsia"/>
          <w:color w:val="auto"/>
        </w:rPr>
        <w:t>、</w:t>
      </w:r>
      <w:r w:rsidR="00664323" w:rsidRPr="00E81F33">
        <w:rPr>
          <w:rFonts w:ascii="宋体" w:eastAsia="宋体" w:hAnsi="宋体" w:cs="Times New Roman" w:hint="eastAsia"/>
          <w:color w:val="auto"/>
        </w:rPr>
        <w:t>工业设计、建筑学、城市规划、风景园林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lastRenderedPageBreak/>
        <w:t>⑦</w:t>
      </w:r>
      <w:r w:rsidR="003421D7" w:rsidRPr="00E81F33">
        <w:rPr>
          <w:rFonts w:ascii="宋体" w:eastAsia="宋体" w:hAnsi="宋体" w:cs="Times New Roman" w:hint="eastAsia"/>
          <w:color w:val="auto"/>
        </w:rPr>
        <w:t>数字媒体艺术、数字媒体技术</w:t>
      </w:r>
    </w:p>
    <w:p w:rsidR="003421D7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⑧</w:t>
      </w:r>
      <w:r w:rsidR="003421D7" w:rsidRPr="00E81F33">
        <w:rPr>
          <w:rFonts w:ascii="宋体" w:eastAsia="宋体" w:hAnsi="宋体" w:cs="Times New Roman" w:hint="eastAsia"/>
          <w:color w:val="auto"/>
        </w:rPr>
        <w:t>美术学、绘画、雕塑、摄影、中国画与书法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⑨</w:t>
      </w:r>
      <w:r w:rsidR="003421D7" w:rsidRPr="00E81F33">
        <w:rPr>
          <w:rFonts w:ascii="宋体" w:eastAsia="宋体" w:hAnsi="宋体" w:cs="Times New Roman" w:hint="eastAsia"/>
          <w:color w:val="auto"/>
        </w:rPr>
        <w:t>艺术设计学、艺术设计、会展艺术与技术</w:t>
      </w:r>
    </w:p>
    <w:p w:rsidR="00664323" w:rsidRPr="00CA1CC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⑩</w:t>
      </w:r>
      <w:r w:rsidR="00664323">
        <w:rPr>
          <w:rFonts w:ascii="宋体" w:eastAsia="宋体" w:hAnsi="宋体" w:cs="Times New Roman" w:hint="eastAsia"/>
          <w:color w:val="auto"/>
        </w:rPr>
        <w:t>其他与数字媒体</w:t>
      </w:r>
      <w:r w:rsidR="00664323">
        <w:rPr>
          <w:rFonts w:ascii="宋体" w:eastAsia="宋体" w:hAnsi="宋体" w:cs="Times New Roman"/>
          <w:color w:val="auto"/>
        </w:rPr>
        <w:t>、视觉艺术与设计、影视等相关专业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2</w:t>
      </w:r>
      <w:r w:rsidRPr="00D05D8B">
        <w:rPr>
          <w:rFonts w:ascii="宋体" w:eastAsia="宋体" w:hAnsi="宋体" w:cs="Times New Roman" w:hint="eastAsia"/>
          <w:color w:val="auto"/>
        </w:rPr>
        <w:t>）交互媒体设计，需体现一定的交互与互动性，不能仅为版式设计。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3</w:t>
      </w:r>
      <w:r w:rsidRPr="00D05D8B">
        <w:rPr>
          <w:rFonts w:ascii="宋体" w:eastAsia="宋体" w:hAnsi="宋体" w:cs="Times New Roman" w:hint="eastAsia"/>
          <w:color w:val="auto"/>
        </w:rPr>
        <w:t>）环境设计的含义限指有关空间形象设计、建筑设计、室内环境设计、装修设计、景观园林设计、景观小品（场景雕塑、绿化、道路）设计等。</w:t>
      </w:r>
    </w:p>
    <w:p w:rsid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4</w:t>
      </w:r>
      <w:r w:rsidRPr="00D05D8B">
        <w:rPr>
          <w:rFonts w:ascii="宋体" w:eastAsia="宋体" w:hAnsi="宋体" w:cs="Times New Roman" w:hint="eastAsia"/>
          <w:color w:val="auto"/>
        </w:rPr>
        <w:t>）工业产品设计的含义限指传统工业产品设计，即有关生活、生产、交通、运输、办公、家电、医疗、体育、服饰的工具或设备等工业产品设计。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5</w:t>
      </w:r>
      <w:r w:rsidRPr="00AC0714">
        <w:rPr>
          <w:rFonts w:ascii="宋体" w:eastAsia="宋体" w:hAnsi="宋体" w:cs="Times New Roman" w:hint="eastAsia"/>
          <w:color w:val="auto"/>
        </w:rPr>
        <w:t>）本组作品仅仅是对人工智能畅想或带有科幻色彩，并不具有完整的科学功能的实现。若作品已经具有完整的功能实现，则应、也必须参加人工智能应用方案设计或人工智能应用程序设计，不得报数媒设计或数媒设计动漫游戏组。</w:t>
      </w:r>
    </w:p>
    <w:p w:rsidR="003421D7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该小类作品必须提供表达清晰的设计方案，包括产品名称、效果图、细节图、必要的结构图、基本外观尺寸图、产品创新点描述、制作工艺、材质等，如有实物模型更佳。要求体现创新性、可行性、美观性、环保性、完整性、经济性、功能性、人体工学及系统整合。</w:t>
      </w:r>
    </w:p>
    <w:p w:rsidR="001C7ADB" w:rsidRPr="00EC2422" w:rsidRDefault="001C7ADB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/>
          <w:b/>
          <w:color w:val="auto"/>
        </w:rPr>
        <w:t>5</w:t>
      </w:r>
      <w:r w:rsidRPr="00EC2422">
        <w:rPr>
          <w:rFonts w:ascii="宋体" w:eastAsia="宋体" w:hAnsi="宋体" w:cs="Times New Roman" w:hint="eastAsia"/>
          <w:b/>
          <w:color w:val="auto"/>
        </w:rPr>
        <w:t>.数字媒体设计类动漫游戏组（参赛主题：</w:t>
      </w:r>
      <w:r w:rsidR="00D05D8B" w:rsidRPr="00D05D8B">
        <w:rPr>
          <w:rFonts w:ascii="宋体" w:eastAsia="宋体" w:hAnsi="宋体" w:cs="Times New Roman" w:hint="eastAsia"/>
          <w:b/>
          <w:color w:val="auto"/>
        </w:rPr>
        <w:t>人工智能畅想</w:t>
      </w:r>
      <w:r w:rsidRPr="00EC2422">
        <w:rPr>
          <w:rFonts w:ascii="宋体" w:eastAsia="宋体" w:hAnsi="宋体" w:cs="Times New Roman" w:hint="eastAsia"/>
          <w:b/>
          <w:color w:val="auto"/>
        </w:rPr>
        <w:t>）</w:t>
      </w:r>
    </w:p>
    <w:p w:rsidR="001C7ADB" w:rsidRPr="000A352C" w:rsidRDefault="001C7ADB" w:rsidP="001C7AD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A352C">
        <w:rPr>
          <w:rFonts w:ascii="宋体" w:eastAsia="宋体" w:hAnsi="宋体" w:cs="Times New Roman" w:hint="eastAsia"/>
          <w:color w:val="auto"/>
        </w:rPr>
        <w:t xml:space="preserve">包括以下小类： 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（1）动画。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（2）漫画插画。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（3）游戏。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（4）动漫衍生品（含数字、实体衍生品）。</w:t>
      </w:r>
    </w:p>
    <w:p w:rsidR="001C7AD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（5）3R(VR/AR/MR)作品。</w:t>
      </w:r>
    </w:p>
    <w:p w:rsid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D05D8B" w:rsidRPr="001C7AD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（1）</w:t>
      </w:r>
      <w:r w:rsidRPr="00D05D8B">
        <w:rPr>
          <w:rFonts w:ascii="宋体" w:eastAsia="宋体" w:hAnsi="宋体" w:cs="Times New Roman" w:hint="eastAsia"/>
          <w:color w:val="auto"/>
        </w:rPr>
        <w:t>本组作品仅仅是对人工智能畅想或带有科幻色彩，并不具有完整的科学功能的实现。若作品已经具有完整的功能实现，则应该、也必须参加人工智能应用方案设计或人工智能应用程序设计，不得报数媒设计或数媒设计动漫游戏组。</w:t>
      </w:r>
    </w:p>
    <w:p w:rsidR="003421D7" w:rsidRPr="00EC2422" w:rsidRDefault="001C7ADB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/>
          <w:b/>
          <w:color w:val="auto"/>
        </w:rPr>
        <w:t>6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．</w:t>
      </w:r>
      <w:r w:rsidR="00D05D8B" w:rsidRPr="00D05D8B">
        <w:rPr>
          <w:rFonts w:ascii="宋体" w:eastAsia="宋体" w:hAnsi="宋体" w:cs="Times New Roman" w:hint="eastAsia"/>
          <w:b/>
          <w:color w:val="auto"/>
        </w:rPr>
        <w:t>数媒设计1911前中华优秀传统文化元素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A352C">
        <w:rPr>
          <w:rFonts w:ascii="宋体" w:eastAsia="宋体" w:hAnsi="宋体" w:cs="Times New Roman" w:hint="eastAsia"/>
          <w:color w:val="auto"/>
        </w:rPr>
        <w:lastRenderedPageBreak/>
        <w:t>包括以下小类：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（1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微电影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（2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数字短片</w:t>
      </w:r>
    </w:p>
    <w:p w:rsidR="005A1AF2" w:rsidRDefault="005A1AF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（3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纪录片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3421D7" w:rsidRPr="000A352C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参赛主题：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①　世界级、国家级、省级的自然遗产、文化遗产、名胜古迹。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②　先秦主要哲学流派（道/儒/墨/法/名等）。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③　以唐诗宋词为代表歌颂中华大好河山的诗、词、散文。</w:t>
      </w:r>
    </w:p>
    <w:p w:rsidR="00D05D8B" w:rsidRPr="00D05D8B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④　优秀的传统道德风尚。</w:t>
      </w:r>
    </w:p>
    <w:p w:rsidR="003421D7" w:rsidRPr="000A352C" w:rsidRDefault="00D05D8B" w:rsidP="00D05D8B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05D8B">
        <w:rPr>
          <w:rFonts w:ascii="宋体" w:eastAsia="宋体" w:hAnsi="宋体" w:cs="Times New Roman" w:hint="eastAsia"/>
          <w:color w:val="auto"/>
        </w:rPr>
        <w:t>⑤　音乐、舞蹈、戏剧、曲艺、国画、汉字、书法、技艺等。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注：</w:t>
      </w:r>
      <w:r w:rsidRPr="000A352C">
        <w:rPr>
          <w:rFonts w:ascii="宋体" w:eastAsia="宋体" w:hAnsi="宋体" w:cs="Times New Roman" w:hint="eastAsia"/>
          <w:color w:val="auto"/>
        </w:rPr>
        <w:t>上述各项均取材于1911年前。</w:t>
      </w:r>
    </w:p>
    <w:p w:rsidR="003421D7" w:rsidRPr="000A352C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⑥</w:t>
      </w:r>
      <w:r w:rsidR="003421D7">
        <w:rPr>
          <w:rFonts w:ascii="宋体" w:eastAsia="宋体" w:hAnsi="宋体" w:cs="Times New Roman" w:hint="eastAsia"/>
          <w:color w:val="auto"/>
        </w:rPr>
        <w:t>自然遗产、</w:t>
      </w:r>
      <w:r w:rsidR="003421D7">
        <w:rPr>
          <w:rFonts w:ascii="宋体" w:eastAsia="宋体" w:hAnsi="宋体" w:cs="Times New Roman"/>
          <w:color w:val="auto"/>
        </w:rPr>
        <w:t>文化遗产</w:t>
      </w:r>
      <w:r w:rsidR="003421D7">
        <w:rPr>
          <w:rFonts w:ascii="宋体" w:eastAsia="宋体" w:hAnsi="宋体" w:cs="Times New Roman" w:hint="eastAsia"/>
          <w:color w:val="auto"/>
        </w:rPr>
        <w:t>、名胜古迹若以微电影形式参赛应有</w:t>
      </w:r>
      <w:r w:rsidR="00E165F1">
        <w:rPr>
          <w:rFonts w:ascii="宋体" w:eastAsia="宋体" w:hAnsi="宋体" w:cs="Times New Roman" w:hint="eastAsia"/>
          <w:color w:val="auto"/>
        </w:rPr>
        <w:t>人物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3421D7">
        <w:rPr>
          <w:rFonts w:ascii="宋体" w:eastAsia="宋体" w:hAnsi="宋体" w:cs="Times New Roman"/>
          <w:color w:val="auto"/>
        </w:rPr>
        <w:t>故事</w:t>
      </w:r>
      <w:r w:rsidR="003421D7">
        <w:rPr>
          <w:rFonts w:ascii="宋体" w:eastAsia="宋体" w:hAnsi="宋体" w:cs="Times New Roman" w:hint="eastAsia"/>
          <w:color w:val="auto"/>
        </w:rPr>
        <w:t>情节穿插，</w:t>
      </w:r>
      <w:r w:rsidR="003421D7">
        <w:rPr>
          <w:rFonts w:ascii="宋体" w:eastAsia="宋体" w:hAnsi="宋体" w:cs="Times New Roman"/>
          <w:color w:val="auto"/>
        </w:rPr>
        <w:t>不能</w:t>
      </w:r>
      <w:r w:rsidR="00E165F1">
        <w:rPr>
          <w:rFonts w:ascii="宋体" w:eastAsia="宋体" w:hAnsi="宋体" w:cs="Times New Roman" w:hint="eastAsia"/>
          <w:color w:val="auto"/>
        </w:rPr>
        <w:t>简单地拍成纪录片。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7．</w:t>
      </w:r>
      <w:r w:rsidR="00D05D8B" w:rsidRPr="00D05D8B">
        <w:rPr>
          <w:rFonts w:ascii="宋体" w:eastAsia="宋体" w:hAnsi="宋体" w:cs="Times New Roman" w:hint="eastAsia"/>
          <w:b/>
          <w:color w:val="auto"/>
        </w:rPr>
        <w:t>数媒设计中华民族服饰手工艺品建筑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（1）</w:t>
      </w:r>
      <w:r w:rsidR="00DB17F2">
        <w:rPr>
          <w:rFonts w:ascii="宋体" w:eastAsia="宋体" w:hAnsi="宋体" w:cs="Times New Roman" w:hint="eastAsia"/>
          <w:color w:val="auto"/>
        </w:rPr>
        <w:t>图形图像设计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 w:rsidRPr="00E81F33">
        <w:rPr>
          <w:rFonts w:ascii="宋体" w:eastAsia="宋体" w:hAnsi="宋体" w:cs="Times New Roman"/>
          <w:color w:val="auto"/>
        </w:rPr>
        <w:t>2</w:t>
      </w:r>
      <w:r w:rsidR="00DB17F2">
        <w:rPr>
          <w:rFonts w:ascii="宋体" w:eastAsia="宋体" w:hAnsi="宋体" w:cs="Times New Roman" w:hint="eastAsia"/>
          <w:color w:val="auto"/>
        </w:rPr>
        <w:t>）动画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 w:rsidRPr="00E81F33">
        <w:rPr>
          <w:rFonts w:ascii="宋体" w:eastAsia="宋体" w:hAnsi="宋体" w:cs="Times New Roman"/>
          <w:color w:val="auto"/>
        </w:rPr>
        <w:t>3</w:t>
      </w:r>
      <w:r w:rsidRPr="00E81F33">
        <w:rPr>
          <w:rFonts w:ascii="宋体" w:eastAsia="宋体" w:hAnsi="宋体" w:cs="Times New Roman" w:hint="eastAsia"/>
          <w:color w:val="auto"/>
        </w:rPr>
        <w:t>）交互媒体设计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8</w:t>
      </w:r>
      <w:r w:rsidR="00294200" w:rsidRPr="00EC2422">
        <w:rPr>
          <w:rFonts w:ascii="宋体" w:eastAsia="宋体" w:hAnsi="宋体" w:cs="Times New Roman" w:hint="eastAsia"/>
          <w:b/>
          <w:color w:val="auto"/>
        </w:rPr>
        <w:t>．软件服务外包类</w:t>
      </w:r>
    </w:p>
    <w:p w:rsidR="00EC2422" w:rsidRPr="00EC2422" w:rsidRDefault="00E908FA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均为企业命题，详见附件</w:t>
      </w:r>
      <w:r>
        <w:rPr>
          <w:rFonts w:ascii="宋体" w:eastAsia="宋体" w:hAnsi="宋体" w:cs="Times New Roman"/>
          <w:color w:val="auto"/>
        </w:rPr>
        <w:t>3</w:t>
      </w:r>
      <w:r>
        <w:rPr>
          <w:rFonts w:ascii="宋体" w:eastAsia="宋体" w:hAnsi="宋体" w:cs="Times New Roman" w:hint="eastAsia"/>
          <w:color w:val="auto"/>
        </w:rPr>
        <w:t>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9．计算机音乐创作类普通组</w:t>
      </w:r>
    </w:p>
    <w:p w:rsidR="003421D7" w:rsidRPr="000A352C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A352C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（1）原创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纯音乐类，</w:t>
      </w:r>
      <w:r>
        <w:rPr>
          <w:rFonts w:ascii="宋体" w:eastAsia="宋体" w:hAnsi="宋体" w:cs="Times New Roman"/>
          <w:color w:val="auto"/>
        </w:rPr>
        <w:t>包含</w:t>
      </w:r>
      <w:r>
        <w:rPr>
          <w:rFonts w:ascii="宋体" w:eastAsia="宋体" w:hAnsi="宋体" w:cs="Times New Roman" w:hint="eastAsia"/>
          <w:color w:val="auto"/>
        </w:rPr>
        <w:t>MIDI</w:t>
      </w:r>
      <w:r w:rsidR="00FD1FFC">
        <w:rPr>
          <w:rFonts w:ascii="宋体" w:eastAsia="宋体" w:hAnsi="宋体" w:cs="Times New Roman" w:hint="eastAsia"/>
          <w:color w:val="auto"/>
        </w:rPr>
        <w:t>类作品、</w:t>
      </w:r>
      <w:r>
        <w:rPr>
          <w:rFonts w:ascii="宋体" w:eastAsia="宋体" w:hAnsi="宋体" w:cs="Times New Roman"/>
          <w:color w:val="auto"/>
        </w:rPr>
        <w:t>音频结合</w:t>
      </w:r>
      <w:r>
        <w:rPr>
          <w:rFonts w:ascii="宋体" w:eastAsia="宋体" w:hAnsi="宋体" w:cs="Times New Roman" w:hint="eastAsia"/>
          <w:color w:val="auto"/>
        </w:rPr>
        <w:t>MIDI类作品</w:t>
      </w:r>
      <w:r w:rsidR="00DB17F2">
        <w:rPr>
          <w:rFonts w:ascii="宋体" w:eastAsia="宋体" w:hAnsi="宋体" w:cs="Times New Roman" w:hint="eastAsia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（2）</w:t>
      </w:r>
      <w:r>
        <w:rPr>
          <w:rFonts w:ascii="宋体" w:eastAsia="宋体" w:hAnsi="宋体" w:cs="Times New Roman" w:hint="eastAsia"/>
          <w:color w:val="auto"/>
        </w:rPr>
        <w:t>原创歌曲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曲、</w:t>
      </w:r>
      <w:r>
        <w:rPr>
          <w:rFonts w:ascii="宋体" w:eastAsia="宋体" w:hAnsi="宋体" w:cs="Times New Roman"/>
          <w:color w:val="auto"/>
        </w:rPr>
        <w:t>编曲</w:t>
      </w:r>
      <w:r>
        <w:rPr>
          <w:rFonts w:ascii="宋体" w:eastAsia="宋体" w:hAnsi="宋体" w:cs="Times New Roman" w:hint="eastAsia"/>
          <w:color w:val="auto"/>
        </w:rPr>
        <w:t>需原创，</w:t>
      </w:r>
      <w:r>
        <w:rPr>
          <w:rFonts w:ascii="宋体" w:eastAsia="宋体" w:hAnsi="宋体" w:cs="Times New Roman"/>
          <w:color w:val="auto"/>
        </w:rPr>
        <w:t>歌词</w:t>
      </w:r>
      <w:r w:rsidR="00FD1FFC">
        <w:rPr>
          <w:rFonts w:ascii="宋体" w:eastAsia="宋体" w:hAnsi="宋体" w:cs="Times New Roman" w:hint="eastAsia"/>
          <w:color w:val="auto"/>
        </w:rPr>
        <w:t>至少拥有使用权。</w:t>
      </w:r>
      <w:r>
        <w:rPr>
          <w:rFonts w:ascii="宋体" w:eastAsia="宋体" w:hAnsi="宋体" w:cs="Times New Roman"/>
          <w:color w:val="auto"/>
        </w:rPr>
        <w:t>编曲部分</w:t>
      </w:r>
      <w:r>
        <w:rPr>
          <w:rFonts w:ascii="宋体" w:eastAsia="宋体" w:hAnsi="宋体" w:cs="Times New Roman" w:hint="eastAsia"/>
          <w:color w:val="auto"/>
        </w:rPr>
        <w:t>至少有计算机MIDI制作或音频制作方式，</w:t>
      </w:r>
      <w:r>
        <w:rPr>
          <w:rFonts w:ascii="宋体" w:eastAsia="宋体" w:hAnsi="宋体" w:cs="Times New Roman"/>
          <w:color w:val="auto"/>
        </w:rPr>
        <w:t>不允许全</w:t>
      </w:r>
      <w:r>
        <w:rPr>
          <w:rFonts w:ascii="宋体" w:eastAsia="宋体" w:hAnsi="宋体" w:cs="Times New Roman" w:hint="eastAsia"/>
          <w:color w:val="auto"/>
        </w:rPr>
        <w:t>录音作品</w:t>
      </w:r>
      <w:r w:rsidR="00FD1FFC">
        <w:rPr>
          <w:rFonts w:ascii="宋体" w:eastAsia="宋体" w:hAnsi="宋体" w:cs="Times New Roman" w:hint="eastAsia"/>
          <w:color w:val="auto"/>
        </w:rPr>
        <w:t>）</w:t>
      </w:r>
    </w:p>
    <w:p w:rsidR="003421D7" w:rsidRPr="000A352C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（3）视频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音视频融合多媒体作品或视频配乐作品，</w:t>
      </w:r>
      <w:r>
        <w:rPr>
          <w:rFonts w:ascii="宋体" w:eastAsia="宋体" w:hAnsi="宋体" w:cs="Times New Roman"/>
          <w:color w:val="auto"/>
        </w:rPr>
        <w:t>视频</w:t>
      </w:r>
      <w:r>
        <w:rPr>
          <w:rFonts w:ascii="宋体" w:eastAsia="宋体" w:hAnsi="宋体" w:cs="Times New Roman" w:hint="eastAsia"/>
          <w:color w:val="auto"/>
        </w:rPr>
        <w:t>部分鼓励原创，</w:t>
      </w:r>
      <w:r>
        <w:rPr>
          <w:rFonts w:ascii="宋体" w:eastAsia="宋体" w:hAnsi="宋体" w:cs="Times New Roman"/>
          <w:color w:val="auto"/>
        </w:rPr>
        <w:t>如</w:t>
      </w:r>
      <w:r>
        <w:rPr>
          <w:rFonts w:ascii="宋体" w:eastAsia="宋体" w:hAnsi="宋体" w:cs="Times New Roman" w:hint="eastAsia"/>
          <w:color w:val="auto"/>
        </w:rPr>
        <w:t>非原创，</w:t>
      </w:r>
      <w:r>
        <w:rPr>
          <w:rFonts w:ascii="宋体" w:eastAsia="宋体" w:hAnsi="宋体" w:cs="Times New Roman"/>
          <w:color w:val="auto"/>
        </w:rPr>
        <w:t>需</w:t>
      </w:r>
      <w:r w:rsidR="00FD1FFC">
        <w:rPr>
          <w:rFonts w:ascii="宋体" w:eastAsia="宋体" w:hAnsi="宋体" w:cs="Times New Roman" w:hint="eastAsia"/>
          <w:color w:val="auto"/>
        </w:rPr>
        <w:t>获得授权使用，</w:t>
      </w:r>
      <w:r>
        <w:rPr>
          <w:rFonts w:ascii="宋体" w:eastAsia="宋体" w:hAnsi="宋体" w:cs="Times New Roman"/>
          <w:color w:val="auto"/>
        </w:rPr>
        <w:t>音乐</w:t>
      </w:r>
      <w:r>
        <w:rPr>
          <w:rFonts w:ascii="宋体" w:eastAsia="宋体" w:hAnsi="宋体" w:cs="Times New Roman" w:hint="eastAsia"/>
          <w:color w:val="auto"/>
        </w:rPr>
        <w:t>部分需原创</w:t>
      </w:r>
      <w:r w:rsidRPr="00E81F33">
        <w:rPr>
          <w:rFonts w:ascii="宋体" w:eastAsia="宋体" w:hAnsi="宋体" w:cs="Times New Roman" w:hint="eastAsia"/>
          <w:color w:val="auto"/>
        </w:rPr>
        <w:t>）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/>
          <w:b/>
          <w:color w:val="auto"/>
        </w:rPr>
        <w:t>10</w:t>
      </w:r>
      <w:r w:rsidRPr="00EC2422">
        <w:rPr>
          <w:rFonts w:ascii="宋体" w:eastAsia="宋体" w:hAnsi="宋体" w:cs="Times New Roman" w:hint="eastAsia"/>
          <w:b/>
          <w:color w:val="auto"/>
        </w:rPr>
        <w:t>．计算机音乐创作类专业组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lastRenderedPageBreak/>
        <w:t>（1）原创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纯音乐类，</w:t>
      </w:r>
      <w:r>
        <w:rPr>
          <w:rFonts w:ascii="宋体" w:eastAsia="宋体" w:hAnsi="宋体" w:cs="Times New Roman"/>
          <w:color w:val="auto"/>
        </w:rPr>
        <w:t>包含</w:t>
      </w:r>
      <w:r>
        <w:rPr>
          <w:rFonts w:ascii="宋体" w:eastAsia="宋体" w:hAnsi="宋体" w:cs="Times New Roman" w:hint="eastAsia"/>
          <w:color w:val="auto"/>
        </w:rPr>
        <w:t>MIDI</w:t>
      </w:r>
      <w:r w:rsidR="00FD1FFC">
        <w:rPr>
          <w:rFonts w:ascii="宋体" w:eastAsia="宋体" w:hAnsi="宋体" w:cs="Times New Roman" w:hint="eastAsia"/>
          <w:color w:val="auto"/>
        </w:rPr>
        <w:t>类作品、</w:t>
      </w:r>
      <w:r>
        <w:rPr>
          <w:rFonts w:ascii="宋体" w:eastAsia="宋体" w:hAnsi="宋体" w:cs="Times New Roman"/>
          <w:color w:val="auto"/>
        </w:rPr>
        <w:t>音频结合</w:t>
      </w:r>
      <w:r>
        <w:rPr>
          <w:rFonts w:ascii="宋体" w:eastAsia="宋体" w:hAnsi="宋体" w:cs="Times New Roman" w:hint="eastAsia"/>
          <w:color w:val="auto"/>
        </w:rPr>
        <w:t>MIDI类作品</w:t>
      </w:r>
      <w:r w:rsidR="00DB17F2">
        <w:rPr>
          <w:rFonts w:ascii="宋体" w:eastAsia="宋体" w:hAnsi="宋体" w:cs="Times New Roman" w:hint="eastAsia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（2）</w:t>
      </w:r>
      <w:r>
        <w:rPr>
          <w:rFonts w:ascii="宋体" w:eastAsia="宋体" w:hAnsi="宋体" w:cs="Times New Roman" w:hint="eastAsia"/>
          <w:color w:val="auto"/>
        </w:rPr>
        <w:t>原创歌曲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曲、</w:t>
      </w:r>
      <w:r>
        <w:rPr>
          <w:rFonts w:ascii="宋体" w:eastAsia="宋体" w:hAnsi="宋体" w:cs="Times New Roman"/>
          <w:color w:val="auto"/>
        </w:rPr>
        <w:t>编曲</w:t>
      </w:r>
      <w:r>
        <w:rPr>
          <w:rFonts w:ascii="宋体" w:eastAsia="宋体" w:hAnsi="宋体" w:cs="Times New Roman" w:hint="eastAsia"/>
          <w:color w:val="auto"/>
        </w:rPr>
        <w:t>需原创，</w:t>
      </w:r>
      <w:r>
        <w:rPr>
          <w:rFonts w:ascii="宋体" w:eastAsia="宋体" w:hAnsi="宋体" w:cs="Times New Roman"/>
          <w:color w:val="auto"/>
        </w:rPr>
        <w:t>歌词</w:t>
      </w:r>
      <w:r w:rsidR="00FD1FFC">
        <w:rPr>
          <w:rFonts w:ascii="宋体" w:eastAsia="宋体" w:hAnsi="宋体" w:cs="Times New Roman" w:hint="eastAsia"/>
          <w:color w:val="auto"/>
        </w:rPr>
        <w:t>至少拥有使用权。</w:t>
      </w:r>
      <w:r>
        <w:rPr>
          <w:rFonts w:ascii="宋体" w:eastAsia="宋体" w:hAnsi="宋体" w:cs="Times New Roman"/>
          <w:color w:val="auto"/>
        </w:rPr>
        <w:t>编曲部分</w:t>
      </w:r>
      <w:r>
        <w:rPr>
          <w:rFonts w:ascii="宋体" w:eastAsia="宋体" w:hAnsi="宋体" w:cs="Times New Roman" w:hint="eastAsia"/>
          <w:color w:val="auto"/>
        </w:rPr>
        <w:t>至少有计算机MIDI制作或音频制作方式，</w:t>
      </w:r>
      <w:r>
        <w:rPr>
          <w:rFonts w:ascii="宋体" w:eastAsia="宋体" w:hAnsi="宋体" w:cs="Times New Roman"/>
          <w:color w:val="auto"/>
        </w:rPr>
        <w:t>不允许全</w:t>
      </w:r>
      <w:r>
        <w:rPr>
          <w:rFonts w:ascii="宋体" w:eastAsia="宋体" w:hAnsi="宋体" w:cs="Times New Roman" w:hint="eastAsia"/>
          <w:color w:val="auto"/>
        </w:rPr>
        <w:t>录音作品</w:t>
      </w:r>
      <w:r w:rsidR="00FD1FFC">
        <w:rPr>
          <w:rFonts w:ascii="宋体" w:eastAsia="宋体" w:hAnsi="宋体" w:cs="Times New Roman" w:hint="eastAsia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（3）视频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音视频融合多媒体作品或视频配乐作品，</w:t>
      </w:r>
      <w:r>
        <w:rPr>
          <w:rFonts w:ascii="宋体" w:eastAsia="宋体" w:hAnsi="宋体" w:cs="Times New Roman"/>
          <w:color w:val="auto"/>
        </w:rPr>
        <w:t>视频</w:t>
      </w:r>
      <w:r>
        <w:rPr>
          <w:rFonts w:ascii="宋体" w:eastAsia="宋体" w:hAnsi="宋体" w:cs="Times New Roman" w:hint="eastAsia"/>
          <w:color w:val="auto"/>
        </w:rPr>
        <w:t>部分鼓励原创，</w:t>
      </w:r>
      <w:r>
        <w:rPr>
          <w:rFonts w:ascii="宋体" w:eastAsia="宋体" w:hAnsi="宋体" w:cs="Times New Roman"/>
          <w:color w:val="auto"/>
        </w:rPr>
        <w:t>如</w:t>
      </w:r>
      <w:r>
        <w:rPr>
          <w:rFonts w:ascii="宋体" w:eastAsia="宋体" w:hAnsi="宋体" w:cs="Times New Roman" w:hint="eastAsia"/>
          <w:color w:val="auto"/>
        </w:rPr>
        <w:t>非原创，</w:t>
      </w:r>
      <w:r>
        <w:rPr>
          <w:rFonts w:ascii="宋体" w:eastAsia="宋体" w:hAnsi="宋体" w:cs="Times New Roman"/>
          <w:color w:val="auto"/>
        </w:rPr>
        <w:t>需</w:t>
      </w:r>
      <w:r>
        <w:rPr>
          <w:rFonts w:ascii="宋体" w:eastAsia="宋体" w:hAnsi="宋体" w:cs="Times New Roman" w:hint="eastAsia"/>
          <w:color w:val="auto"/>
        </w:rPr>
        <w:t>获得授权使用，</w:t>
      </w:r>
      <w:r>
        <w:rPr>
          <w:rFonts w:ascii="宋体" w:eastAsia="宋体" w:hAnsi="宋体" w:cs="Times New Roman"/>
          <w:color w:val="auto"/>
        </w:rPr>
        <w:t>音乐</w:t>
      </w:r>
      <w:r>
        <w:rPr>
          <w:rFonts w:ascii="宋体" w:eastAsia="宋体" w:hAnsi="宋体" w:cs="Times New Roman" w:hint="eastAsia"/>
          <w:color w:val="auto"/>
        </w:rPr>
        <w:t>部分需原创</w:t>
      </w:r>
      <w:r w:rsidRPr="00E81F33">
        <w:rPr>
          <w:rFonts w:ascii="宋体" w:eastAsia="宋体" w:hAnsi="宋体" w:cs="Times New Roman" w:hint="eastAsia"/>
          <w:color w:val="auto"/>
        </w:rPr>
        <w:t>）</w:t>
      </w:r>
    </w:p>
    <w:p w:rsidR="00BC346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说明：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计算机音乐创作类作品分</w:t>
      </w:r>
      <w:r w:rsidR="00FD1FFC">
        <w:rPr>
          <w:rFonts w:ascii="宋体" w:eastAsia="宋体" w:hAnsi="宋体" w:cs="Times New Roman" w:hint="eastAsia"/>
          <w:color w:val="auto"/>
        </w:rPr>
        <w:t>普通</w:t>
      </w:r>
      <w:r w:rsidRPr="00E81F33">
        <w:rPr>
          <w:rFonts w:ascii="宋体" w:eastAsia="宋体" w:hAnsi="宋体" w:cs="Times New Roman" w:hint="eastAsia"/>
          <w:color w:val="auto"/>
        </w:rPr>
        <w:t>组与专业组进行竞赛。</w:t>
      </w:r>
      <w:r w:rsidR="00BA50B7">
        <w:rPr>
          <w:rFonts w:ascii="宋体" w:eastAsia="宋体" w:hAnsi="宋体" w:cs="Times New Roman" w:hint="eastAsia"/>
          <w:color w:val="auto"/>
        </w:rPr>
        <w:t>同时符合以下3个条件的学生，</w:t>
      </w:r>
      <w:r w:rsidR="00BA50B7">
        <w:rPr>
          <w:rFonts w:ascii="宋体" w:eastAsia="宋体" w:hAnsi="宋体" w:cs="Times New Roman"/>
          <w:color w:val="auto"/>
        </w:rPr>
        <w:t>划归</w:t>
      </w:r>
      <w:r w:rsidR="00BA50B7">
        <w:rPr>
          <w:rFonts w:ascii="宋体" w:eastAsia="宋体" w:hAnsi="宋体" w:cs="Times New Roman" w:hint="eastAsia"/>
          <w:color w:val="auto"/>
        </w:rPr>
        <w:t>专业组比赛：</w:t>
      </w:r>
    </w:p>
    <w:p w:rsidR="003421D7" w:rsidRPr="00E81F33" w:rsidRDefault="00BA50B7" w:rsidP="00BA50B7">
      <w:pPr>
        <w:pStyle w:val="Default"/>
        <w:numPr>
          <w:ilvl w:val="0"/>
          <w:numId w:val="1"/>
        </w:numPr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在以专业音乐学院、</w:t>
      </w:r>
      <w:r>
        <w:rPr>
          <w:rFonts w:ascii="宋体" w:eastAsia="宋体" w:hAnsi="宋体" w:cs="Times New Roman"/>
          <w:color w:val="auto"/>
        </w:rPr>
        <w:t>艺术院校</w:t>
      </w:r>
      <w:r>
        <w:rPr>
          <w:rFonts w:ascii="宋体" w:eastAsia="宋体" w:hAnsi="宋体" w:cs="Times New Roman" w:hint="eastAsia"/>
          <w:color w:val="auto"/>
        </w:rPr>
        <w:t>与类似院校、</w:t>
      </w:r>
      <w:r>
        <w:rPr>
          <w:rFonts w:ascii="宋体" w:eastAsia="宋体" w:hAnsi="宋体" w:cs="Times New Roman"/>
          <w:color w:val="auto"/>
        </w:rPr>
        <w:t>师范大学</w:t>
      </w:r>
      <w:r>
        <w:rPr>
          <w:rFonts w:ascii="宋体" w:eastAsia="宋体" w:hAnsi="宋体" w:cs="Times New Roman" w:hint="eastAsia"/>
          <w:color w:val="auto"/>
        </w:rPr>
        <w:t>或者普通本科院校的音乐专业或艺术系科就读。</w:t>
      </w:r>
    </w:p>
    <w:p w:rsidR="003421D7" w:rsidRPr="00E81F33" w:rsidRDefault="00BA50B7" w:rsidP="00BA50B7">
      <w:pPr>
        <w:pStyle w:val="Default"/>
        <w:numPr>
          <w:ilvl w:val="0"/>
          <w:numId w:val="1"/>
        </w:numPr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所在专业必须是电子音乐制作或作曲等类似专业，</w:t>
      </w:r>
      <w:r>
        <w:rPr>
          <w:rFonts w:ascii="宋体" w:eastAsia="宋体" w:hAnsi="宋体" w:cs="Times New Roman"/>
          <w:color w:val="auto"/>
        </w:rPr>
        <w:t>以及</w:t>
      </w:r>
      <w:r>
        <w:rPr>
          <w:rFonts w:ascii="宋体" w:eastAsia="宋体" w:hAnsi="宋体" w:cs="Times New Roman" w:hint="eastAsia"/>
          <w:color w:val="auto"/>
        </w:rPr>
        <w:t>其他名称但实质是相类似的专业。</w:t>
      </w:r>
    </w:p>
    <w:p w:rsidR="003421D7" w:rsidRPr="00E81F33" w:rsidRDefault="00BA50B7" w:rsidP="00BA50B7">
      <w:pPr>
        <w:pStyle w:val="Default"/>
        <w:numPr>
          <w:ilvl w:val="0"/>
          <w:numId w:val="1"/>
        </w:numPr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在校期间，</w:t>
      </w:r>
      <w:r>
        <w:rPr>
          <w:rFonts w:ascii="宋体" w:eastAsia="宋体" w:hAnsi="宋体" w:cs="Times New Roman"/>
          <w:color w:val="auto"/>
        </w:rPr>
        <w:t>接受过</w:t>
      </w:r>
      <w:r>
        <w:rPr>
          <w:rFonts w:ascii="宋体" w:eastAsia="宋体" w:hAnsi="宋体" w:cs="Times New Roman" w:hint="eastAsia"/>
          <w:color w:val="auto"/>
        </w:rPr>
        <w:t>以计算机硬件、</w:t>
      </w:r>
      <w:r>
        <w:rPr>
          <w:rFonts w:ascii="宋体" w:eastAsia="宋体" w:hAnsi="宋体" w:cs="Times New Roman"/>
          <w:color w:val="auto"/>
        </w:rPr>
        <w:t>软件</w:t>
      </w:r>
      <w:r>
        <w:rPr>
          <w:rFonts w:ascii="宋体" w:eastAsia="宋体" w:hAnsi="宋体" w:cs="Times New Roman" w:hint="eastAsia"/>
          <w:color w:val="auto"/>
        </w:rPr>
        <w:t>为背景（工具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的音乐创作课程的正规教育。</w:t>
      </w:r>
    </w:p>
    <w:p w:rsidR="00930227" w:rsidRDefault="003421D7" w:rsidP="00DB17F2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DB17F2">
        <w:rPr>
          <w:rFonts w:ascii="宋体" w:eastAsia="宋体" w:hAnsi="宋体" w:cs="Times New Roman" w:hint="eastAsia"/>
          <w:color w:val="auto"/>
        </w:rPr>
        <w:t>注：</w:t>
      </w:r>
      <w:r w:rsidR="00FD1FFC">
        <w:rPr>
          <w:rFonts w:ascii="宋体" w:eastAsia="宋体" w:hAnsi="宋体" w:cs="Times New Roman" w:hint="eastAsia"/>
          <w:color w:val="auto"/>
        </w:rPr>
        <w:t>参赛作品有多名作者的，如有任何</w:t>
      </w:r>
      <w:r w:rsidRPr="00DB17F2">
        <w:rPr>
          <w:rFonts w:ascii="宋体" w:eastAsia="宋体" w:hAnsi="宋体" w:cs="Times New Roman" w:hint="eastAsia"/>
          <w:color w:val="auto"/>
        </w:rPr>
        <w:t>一名作者</w:t>
      </w:r>
      <w:r w:rsidR="00BA50B7">
        <w:rPr>
          <w:rFonts w:ascii="宋体" w:eastAsia="宋体" w:hAnsi="宋体" w:cs="Times New Roman" w:hint="eastAsia"/>
          <w:color w:val="auto"/>
        </w:rPr>
        <w:t>符合上述条件</w:t>
      </w:r>
      <w:r w:rsidRPr="00DB17F2">
        <w:rPr>
          <w:rFonts w:ascii="宋体" w:eastAsia="宋体" w:hAnsi="宋体" w:cs="Times New Roman" w:hint="eastAsia"/>
          <w:color w:val="auto"/>
        </w:rPr>
        <w:t>，则作品应参加专业组的竞赛。</w:t>
      </w:r>
    </w:p>
    <w:p w:rsidR="00BC3463" w:rsidRPr="00BC3463" w:rsidRDefault="00BC3463" w:rsidP="00BC3463">
      <w:pPr>
        <w:pStyle w:val="Default"/>
        <w:spacing w:line="460" w:lineRule="exact"/>
        <w:rPr>
          <w:rFonts w:ascii="宋体" w:eastAsia="宋体" w:hAnsi="宋体" w:cs="Times New Roman" w:hint="eastAsia"/>
          <w:b/>
          <w:color w:val="auto"/>
        </w:rPr>
      </w:pPr>
      <w:r w:rsidRPr="00BC3463">
        <w:rPr>
          <w:rFonts w:ascii="宋体" w:eastAsia="宋体" w:hAnsi="宋体" w:cs="Times New Roman" w:hint="eastAsia"/>
          <w:b/>
          <w:color w:val="auto"/>
        </w:rPr>
        <w:t>11</w:t>
      </w:r>
      <w:r w:rsidRPr="00BC3463">
        <w:rPr>
          <w:rFonts w:ascii="宋体" w:eastAsia="宋体" w:hAnsi="宋体" w:cs="Times New Roman"/>
          <w:b/>
          <w:color w:val="auto"/>
        </w:rPr>
        <w:t>．</w:t>
      </w:r>
      <w:r w:rsidRPr="00BC3463">
        <w:rPr>
          <w:rFonts w:ascii="宋体" w:eastAsia="宋体" w:hAnsi="宋体" w:cs="Times New Roman" w:hint="eastAsia"/>
          <w:b/>
          <w:color w:val="auto"/>
        </w:rPr>
        <w:t>中国大学生人工智能大赛（又名中国高校人工智能大赛，简</w:t>
      </w:r>
      <w:r w:rsidRPr="00BC3463">
        <w:rPr>
          <w:rFonts w:ascii="宋体" w:eastAsia="宋体" w:hAnsi="宋体" w:cs="Times New Roman"/>
          <w:b/>
          <w:color w:val="auto"/>
        </w:rPr>
        <w:t>称人工智能</w:t>
      </w:r>
      <w:r w:rsidRPr="00BC3463">
        <w:rPr>
          <w:rFonts w:ascii="宋体" w:eastAsia="宋体" w:hAnsi="宋体" w:cs="Times New Roman" w:hint="eastAsia"/>
          <w:b/>
          <w:color w:val="auto"/>
        </w:rPr>
        <w:t>）（参赛主题：我们身边的人工智能）</w:t>
      </w:r>
    </w:p>
    <w:p w:rsidR="00BC3463" w:rsidRPr="00E81F33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包括以下小类：</w:t>
      </w:r>
    </w:p>
    <w:p w:rsidR="00BC3463" w:rsidRPr="00BC3463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3463">
        <w:rPr>
          <w:rFonts w:ascii="宋体" w:eastAsia="宋体" w:hAnsi="宋体" w:cs="Times New Roman"/>
          <w:color w:val="auto"/>
        </w:rPr>
        <w:t>（1）</w:t>
      </w:r>
      <w:r w:rsidRPr="00BC3463">
        <w:rPr>
          <w:rFonts w:ascii="宋体" w:eastAsia="宋体" w:hAnsi="宋体" w:cs="Times New Roman" w:hint="eastAsia"/>
          <w:color w:val="auto"/>
        </w:rPr>
        <w:t>人工智能应用方案设计</w:t>
      </w:r>
      <w:bookmarkStart w:id="1" w:name="_Hlk499374136"/>
      <w:bookmarkEnd w:id="1"/>
      <w:r w:rsidRPr="00BC3463">
        <w:rPr>
          <w:rFonts w:ascii="宋体" w:eastAsia="宋体" w:hAnsi="宋体" w:cs="Times New Roman" w:hint="eastAsia"/>
          <w:color w:val="auto"/>
        </w:rPr>
        <w:t>。</w:t>
      </w:r>
    </w:p>
    <w:p w:rsidR="00BC3463" w:rsidRPr="00BC3463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3463">
        <w:rPr>
          <w:rFonts w:ascii="宋体" w:eastAsia="宋体" w:hAnsi="宋体" w:cs="Times New Roman"/>
          <w:color w:val="auto"/>
        </w:rPr>
        <w:t>（2）</w:t>
      </w:r>
      <w:r w:rsidRPr="00BC3463">
        <w:rPr>
          <w:rFonts w:ascii="宋体" w:eastAsia="宋体" w:hAnsi="宋体" w:cs="Times New Roman" w:hint="eastAsia"/>
          <w:color w:val="auto"/>
        </w:rPr>
        <w:t>人工智能应用程序设计</w:t>
      </w:r>
      <w:bookmarkStart w:id="2" w:name="_Hlk499382770"/>
      <w:bookmarkEnd w:id="2"/>
      <w:r w:rsidRPr="00BC3463">
        <w:rPr>
          <w:rFonts w:ascii="宋体" w:eastAsia="宋体" w:hAnsi="宋体" w:cs="Times New Roman" w:hint="eastAsia"/>
          <w:color w:val="auto"/>
        </w:rPr>
        <w:t>。</w:t>
      </w:r>
    </w:p>
    <w:p w:rsidR="00BC3463" w:rsidRPr="00BC3463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 w:hint="eastAsia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BC3463" w:rsidRPr="00BC3463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bookmarkStart w:id="3" w:name="_GoBack"/>
      <w:bookmarkEnd w:id="3"/>
      <w:r w:rsidRPr="00BC3463">
        <w:rPr>
          <w:rFonts w:ascii="宋体" w:eastAsia="宋体" w:hAnsi="宋体" w:cs="Times New Roman" w:hint="eastAsia"/>
          <w:color w:val="auto"/>
        </w:rPr>
        <w:t>作品应为与大学生日常学习生活相关的人工智能应用解决方案。</w:t>
      </w:r>
    </w:p>
    <w:p w:rsidR="00BC3463" w:rsidRPr="00DB17F2" w:rsidRDefault="00BC3463" w:rsidP="00BC3463">
      <w:pPr>
        <w:pStyle w:val="Default"/>
        <w:spacing w:line="460" w:lineRule="exact"/>
        <w:ind w:firstLineChars="200" w:firstLine="480"/>
        <w:rPr>
          <w:rFonts w:ascii="宋体" w:eastAsia="宋体" w:hAnsi="宋体" w:cs="Times New Roman" w:hint="eastAsia"/>
          <w:color w:val="auto"/>
        </w:rPr>
      </w:pPr>
      <w:r w:rsidRPr="00BC3463">
        <w:rPr>
          <w:rFonts w:ascii="宋体" w:eastAsia="宋体" w:hAnsi="宋体" w:cs="Times New Roman" w:hint="eastAsia"/>
          <w:color w:val="auto"/>
        </w:rPr>
        <w:t>作品要求：作品需要有完整的方案设计，主要内容包括但不限于：作品背景、设计理念、方案设计（用户需求、可行性分析、技术路线）、作品优势、作品外观设计或系统界面、作品演示视频等。</w:t>
      </w:r>
    </w:p>
    <w:sectPr w:rsidR="00BC3463" w:rsidRPr="00DB1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F62" w:rsidRDefault="00933F62" w:rsidP="003421D7">
      <w:r>
        <w:separator/>
      </w:r>
    </w:p>
  </w:endnote>
  <w:endnote w:type="continuationSeparator" w:id="0">
    <w:p w:rsidR="00933F62" w:rsidRDefault="00933F62" w:rsidP="0034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F62" w:rsidRDefault="00933F62" w:rsidP="003421D7">
      <w:r>
        <w:separator/>
      </w:r>
    </w:p>
  </w:footnote>
  <w:footnote w:type="continuationSeparator" w:id="0">
    <w:p w:rsidR="00933F62" w:rsidRDefault="00933F62" w:rsidP="0034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A6201"/>
    <w:multiLevelType w:val="hybridMultilevel"/>
    <w:tmpl w:val="C3843C44"/>
    <w:lvl w:ilvl="0" w:tplc="ED767DC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2A0469E"/>
    <w:multiLevelType w:val="hybridMultilevel"/>
    <w:tmpl w:val="ACF4AD34"/>
    <w:lvl w:ilvl="0" w:tplc="A31CDFE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4DE3377"/>
    <w:multiLevelType w:val="hybridMultilevel"/>
    <w:tmpl w:val="6EECACDA"/>
    <w:lvl w:ilvl="0" w:tplc="1BA2895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71"/>
    <w:rsid w:val="0018273D"/>
    <w:rsid w:val="001C7ADB"/>
    <w:rsid w:val="001D20A5"/>
    <w:rsid w:val="00212D20"/>
    <w:rsid w:val="00252BDE"/>
    <w:rsid w:val="00294200"/>
    <w:rsid w:val="003421D7"/>
    <w:rsid w:val="003909C6"/>
    <w:rsid w:val="00483984"/>
    <w:rsid w:val="00526007"/>
    <w:rsid w:val="00532193"/>
    <w:rsid w:val="005A1AF2"/>
    <w:rsid w:val="0064341B"/>
    <w:rsid w:val="00664323"/>
    <w:rsid w:val="007D1C73"/>
    <w:rsid w:val="0081566A"/>
    <w:rsid w:val="00894E59"/>
    <w:rsid w:val="00930227"/>
    <w:rsid w:val="00933F62"/>
    <w:rsid w:val="00965A35"/>
    <w:rsid w:val="00AC0714"/>
    <w:rsid w:val="00B61471"/>
    <w:rsid w:val="00B9254E"/>
    <w:rsid w:val="00BA50B7"/>
    <w:rsid w:val="00BC3463"/>
    <w:rsid w:val="00C56938"/>
    <w:rsid w:val="00D05D8B"/>
    <w:rsid w:val="00D264CC"/>
    <w:rsid w:val="00D94C88"/>
    <w:rsid w:val="00DB17F2"/>
    <w:rsid w:val="00E01B6B"/>
    <w:rsid w:val="00E165F1"/>
    <w:rsid w:val="00E76926"/>
    <w:rsid w:val="00E836A5"/>
    <w:rsid w:val="00E908FA"/>
    <w:rsid w:val="00EA088C"/>
    <w:rsid w:val="00EB4C5E"/>
    <w:rsid w:val="00EC2422"/>
    <w:rsid w:val="00FC5609"/>
    <w:rsid w:val="00FD1FFC"/>
    <w:rsid w:val="00FF31FB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ACFFF"/>
  <w15:chartTrackingRefBased/>
  <w15:docId w15:val="{3C19FB8F-8FA1-4A86-B294-70546B9B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1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21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21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21D7"/>
    <w:rPr>
      <w:sz w:val="18"/>
      <w:szCs w:val="18"/>
    </w:rPr>
  </w:style>
  <w:style w:type="paragraph" w:customStyle="1" w:styleId="Default">
    <w:name w:val="Default"/>
    <w:rsid w:val="003421D7"/>
    <w:pPr>
      <w:widowControl w:val="0"/>
      <w:autoSpaceDE w:val="0"/>
      <w:autoSpaceDN w:val="0"/>
      <w:adjustRightInd w:val="0"/>
    </w:pPr>
    <w:rPr>
      <w:rFonts w:ascii="KaiTi" w:eastAsia="KaiTi" w:hAnsi="Calibri" w:cs="KaiTi"/>
      <w:color w:val="000000"/>
      <w:kern w:val="0"/>
      <w:sz w:val="24"/>
      <w:szCs w:val="24"/>
    </w:rPr>
  </w:style>
  <w:style w:type="character" w:styleId="a7">
    <w:name w:val="annotation reference"/>
    <w:rsid w:val="00BC3463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424</Words>
  <Characters>2417</Characters>
  <Application>Microsoft Office Word</Application>
  <DocSecurity>0</DocSecurity>
  <Lines>20</Lines>
  <Paragraphs>5</Paragraphs>
  <ScaleCrop>false</ScaleCrop>
  <Company>Lenovo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zhangyn</dc:creator>
  <cp:keywords/>
  <dc:description/>
  <cp:lastModifiedBy>dell</cp:lastModifiedBy>
  <cp:revision>30</cp:revision>
  <dcterms:created xsi:type="dcterms:W3CDTF">2017-02-28T07:04:00Z</dcterms:created>
  <dcterms:modified xsi:type="dcterms:W3CDTF">2018-03-28T06:50:00Z</dcterms:modified>
</cp:coreProperties>
</file>